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3B6" w:rsidRDefault="00813B87" w:rsidP="00813B87">
      <w:pPr>
        <w:pStyle w:val="11"/>
        <w:tabs>
          <w:tab w:val="left" w:pos="1215"/>
        </w:tabs>
        <w:ind w:left="720" w:firstLine="0"/>
        <w:jc w:val="both"/>
      </w:pPr>
      <w:r>
        <w:rPr>
          <w:noProof/>
          <w:lang w:bidi="ar-SA"/>
        </w:rPr>
        <w:drawing>
          <wp:inline distT="0" distB="0" distL="0" distR="0">
            <wp:extent cx="6403975" cy="8781922"/>
            <wp:effectExtent l="19050" t="0" r="0" b="0"/>
            <wp:docPr id="1" name="Рисунок 1" descr="C:\Documents and Settings\User\Мои документы\Мои результаты сканирования\2021-06 (июн)\сканирование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975" cy="8781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7BD1">
        <w:t>профессиональной деятельности, приобретение новой квалификации.</w:t>
      </w:r>
    </w:p>
    <w:p w:rsidR="001D23B6" w:rsidRDefault="00813B87" w:rsidP="00813B87">
      <w:pPr>
        <w:pStyle w:val="11"/>
        <w:tabs>
          <w:tab w:val="left" w:pos="1215"/>
        </w:tabs>
        <w:ind w:firstLine="0"/>
        <w:jc w:val="both"/>
      </w:pPr>
      <w:r>
        <w:t>2.5.</w:t>
      </w:r>
      <w:r w:rsidR="00227BD1">
        <w:t xml:space="preserve">Формы обучения и сроки освоения дополнительных профессиональных программ определяются образовательной программой организации дополнительного профессионального </w:t>
      </w:r>
      <w:r w:rsidR="00227BD1">
        <w:lastRenderedPageBreak/>
        <w:t>образования (далее - ДПО) и (или) договором об образовании между педагогическим работником, организацией, осуществляющей обу</w:t>
      </w:r>
      <w:r w:rsidR="00126E9D">
        <w:t>чение, и МАДОУ «Детский сад №30</w:t>
      </w:r>
      <w:r w:rsidR="00227BD1">
        <w:t>».</w:t>
      </w:r>
    </w:p>
    <w:p w:rsidR="001D23B6" w:rsidRDefault="00813B87" w:rsidP="00813B87">
      <w:pPr>
        <w:pStyle w:val="11"/>
        <w:tabs>
          <w:tab w:val="left" w:pos="1215"/>
        </w:tabs>
        <w:ind w:firstLine="0"/>
        <w:jc w:val="both"/>
      </w:pPr>
      <w:r>
        <w:t>2.6.</w:t>
      </w:r>
      <w:r w:rsidR="00227BD1">
        <w:t>Содержание дополнительного профессионального образования работника определяется образовательной программой, разработанной и утвержденной организацией дополнительного образования, с учетом потребностей педагогического работника.</w:t>
      </w:r>
    </w:p>
    <w:p w:rsidR="001D23B6" w:rsidRDefault="00813B87" w:rsidP="00813B87">
      <w:pPr>
        <w:pStyle w:val="11"/>
        <w:tabs>
          <w:tab w:val="left" w:pos="1215"/>
        </w:tabs>
        <w:ind w:firstLine="0"/>
        <w:jc w:val="both"/>
      </w:pPr>
      <w:r>
        <w:t>2.7.</w:t>
      </w:r>
      <w:r w:rsidR="00227BD1">
        <w:t>Содержание стажировки определяется организацией, в которой педагогический работник ее проходит, с учетом пре</w:t>
      </w:r>
      <w:r w:rsidR="00126E9D">
        <w:t>дложений МАДОУ «Детский сад №30</w:t>
      </w:r>
      <w:r w:rsidR="00227BD1">
        <w:t>» и содержания дополнительных профессиональных программ.</w:t>
      </w:r>
    </w:p>
    <w:p w:rsidR="001D23B6" w:rsidRDefault="00813B87" w:rsidP="00813B87">
      <w:pPr>
        <w:pStyle w:val="11"/>
        <w:tabs>
          <w:tab w:val="left" w:pos="1215"/>
        </w:tabs>
        <w:ind w:firstLine="0"/>
        <w:jc w:val="both"/>
      </w:pPr>
      <w:r>
        <w:t>2.8.</w:t>
      </w:r>
      <w:r w:rsidR="00227BD1">
        <w:t>Очередность получения дополнительного профессионального образования педагогическими работниками определяется:</w:t>
      </w:r>
    </w:p>
    <w:p w:rsidR="001D23B6" w:rsidRDefault="00227BD1">
      <w:pPr>
        <w:pStyle w:val="11"/>
        <w:ind w:firstLine="720"/>
        <w:jc w:val="both"/>
      </w:pPr>
      <w:r>
        <w:t>исходя из необходимости повышения профессионального уровня педагогического работника в рамках имеющейся у него квалификации;</w:t>
      </w:r>
    </w:p>
    <w:p w:rsidR="001D23B6" w:rsidRDefault="00227BD1">
      <w:pPr>
        <w:pStyle w:val="11"/>
        <w:ind w:firstLine="720"/>
        <w:jc w:val="both"/>
      </w:pPr>
      <w:r>
        <w:t>периода времени, прошедшего с момента реализации права педагогическим работником на дополнительное профессиональное образование по профилю педагогической деятельности не реже чем один раз в три года.</w:t>
      </w:r>
    </w:p>
    <w:p w:rsidR="001D23B6" w:rsidRDefault="00813B87" w:rsidP="00813B87">
      <w:pPr>
        <w:pStyle w:val="11"/>
        <w:tabs>
          <w:tab w:val="left" w:pos="1215"/>
        </w:tabs>
        <w:ind w:firstLine="0"/>
        <w:jc w:val="both"/>
      </w:pPr>
      <w:r>
        <w:t>2.9.</w:t>
      </w:r>
      <w:r w:rsidR="00227BD1">
        <w:t>Календарный график получения дополнительного профессионального образования педагогическими работниками разрабатывается ежегодно с учетом п. 2.8 настоящего Положения и утверждается приказом руководителя МАДОУ «Детск</w:t>
      </w:r>
      <w:r w:rsidR="00126E9D">
        <w:t>ий сад №30</w:t>
      </w:r>
      <w:r w:rsidR="00227BD1">
        <w:t>»</w:t>
      </w:r>
    </w:p>
    <w:p w:rsidR="001D23B6" w:rsidRDefault="00813B87" w:rsidP="00813B87">
      <w:pPr>
        <w:pStyle w:val="11"/>
        <w:tabs>
          <w:tab w:val="left" w:pos="1306"/>
        </w:tabs>
        <w:ind w:firstLine="0"/>
        <w:jc w:val="both"/>
      </w:pPr>
      <w:r>
        <w:t>2.10.</w:t>
      </w:r>
      <w:r w:rsidR="00227BD1">
        <w:t>Получение дополнительного профессионального образования педагогическими работниками осуществляется преимущественно в период каникул, если это время не совпадает с их ежегодными основными оплачиваемыми отпусками.</w:t>
      </w:r>
    </w:p>
    <w:p w:rsidR="001D23B6" w:rsidRDefault="00813B87" w:rsidP="00813B87">
      <w:pPr>
        <w:pStyle w:val="11"/>
        <w:tabs>
          <w:tab w:val="left" w:pos="1297"/>
        </w:tabs>
        <w:spacing w:after="300"/>
        <w:ind w:firstLine="0"/>
        <w:jc w:val="both"/>
      </w:pPr>
      <w:r>
        <w:t>2.11.</w:t>
      </w:r>
      <w:proofErr w:type="gramStart"/>
      <w:r w:rsidR="00227BD1">
        <w:t>Контроль за</w:t>
      </w:r>
      <w:proofErr w:type="gramEnd"/>
      <w:r w:rsidR="00227BD1">
        <w:t xml:space="preserve"> реализацией календарного графика получения дополнительного профессионального образования педагогическими работниками возлагается на старшего вос</w:t>
      </w:r>
      <w:r w:rsidR="00126E9D">
        <w:t>питателя МАДОУ «Детский сад №30</w:t>
      </w:r>
      <w:r w:rsidR="00227BD1">
        <w:t>».</w:t>
      </w:r>
    </w:p>
    <w:p w:rsidR="001D23B6" w:rsidRDefault="00813B87" w:rsidP="00813B87">
      <w:pPr>
        <w:pStyle w:val="10"/>
        <w:keepNext/>
        <w:keepLines/>
        <w:tabs>
          <w:tab w:val="left" w:pos="303"/>
        </w:tabs>
        <w:jc w:val="both"/>
      </w:pPr>
      <w:bookmarkStart w:id="0" w:name="bookmark6"/>
      <w:r>
        <w:t>3.</w:t>
      </w:r>
      <w:r w:rsidR="00227BD1">
        <w:t>Права и обя</w:t>
      </w:r>
      <w:r w:rsidR="00126E9D">
        <w:t>занности МАДОУ «Детский сад №30</w:t>
      </w:r>
      <w:r w:rsidR="00227BD1">
        <w:t>» и педагогических работников по дополнительному профессиональному образованию</w:t>
      </w:r>
      <w:bookmarkEnd w:id="0"/>
    </w:p>
    <w:p w:rsidR="001D23B6" w:rsidRDefault="00813B87" w:rsidP="00813B87">
      <w:pPr>
        <w:pStyle w:val="11"/>
        <w:tabs>
          <w:tab w:val="left" w:pos="1215"/>
        </w:tabs>
        <w:ind w:firstLine="0"/>
        <w:jc w:val="both"/>
      </w:pPr>
      <w:r>
        <w:t>3.1.</w:t>
      </w:r>
      <w:r w:rsidR="00227BD1">
        <w:t>Педагогические работники имеют право на дополнительное профессиональное образование по профилю педагогической деятельности не реже чем один раз в три года.</w:t>
      </w:r>
    </w:p>
    <w:p w:rsidR="001D23B6" w:rsidRDefault="00813B87" w:rsidP="00813B87">
      <w:pPr>
        <w:pStyle w:val="11"/>
        <w:tabs>
          <w:tab w:val="left" w:pos="1215"/>
        </w:tabs>
        <w:ind w:firstLine="0"/>
        <w:jc w:val="both"/>
      </w:pPr>
      <w:r>
        <w:t>3.2.</w:t>
      </w:r>
      <w:r w:rsidR="00227BD1">
        <w:t>Направление педагогического работника для получения дополнительного профессионального образования осуществляется на основании календарного графика.</w:t>
      </w:r>
    </w:p>
    <w:p w:rsidR="001D23B6" w:rsidRDefault="00813B87" w:rsidP="00813B87">
      <w:pPr>
        <w:pStyle w:val="11"/>
        <w:tabs>
          <w:tab w:val="left" w:pos="1219"/>
        </w:tabs>
        <w:ind w:firstLine="0"/>
        <w:jc w:val="both"/>
      </w:pPr>
      <w:r>
        <w:t>3.3.</w:t>
      </w:r>
      <w:r w:rsidR="00227BD1">
        <w:t>Получение дополнительного профессионального образования является трудовой обязанностью работника.</w:t>
      </w:r>
    </w:p>
    <w:p w:rsidR="001D23B6" w:rsidRDefault="00227BD1">
      <w:pPr>
        <w:pStyle w:val="11"/>
        <w:ind w:firstLine="300"/>
        <w:jc w:val="both"/>
      </w:pPr>
      <w:r>
        <w:t>За неисполнение или ненадлежащее исполнение работником по его вине возложенных на него трудовых обязанностей, работодатель имеет право применить дисциплинарные взыскания, предусмотренные трудовым законодательством.</w:t>
      </w:r>
    </w:p>
    <w:p w:rsidR="001D23B6" w:rsidRDefault="00813B87" w:rsidP="00813B87">
      <w:pPr>
        <w:pStyle w:val="11"/>
        <w:tabs>
          <w:tab w:val="left" w:pos="1219"/>
        </w:tabs>
        <w:ind w:firstLine="0"/>
        <w:jc w:val="both"/>
      </w:pPr>
      <w:r>
        <w:t>3.4.</w:t>
      </w:r>
      <w:r w:rsidR="00227BD1">
        <w:t>При направлении педагогического работника для получения дополнительного профессионального образования с отрывом от работы за ним сохраняются место работы (должность) и средняя заработная плата по основному месту работы.</w:t>
      </w:r>
    </w:p>
    <w:p w:rsidR="001D23B6" w:rsidRDefault="00813B87" w:rsidP="00813B87">
      <w:pPr>
        <w:pStyle w:val="11"/>
        <w:tabs>
          <w:tab w:val="left" w:pos="1219"/>
        </w:tabs>
        <w:ind w:firstLine="0"/>
        <w:jc w:val="both"/>
      </w:pPr>
      <w:r>
        <w:t>3.5.</w:t>
      </w:r>
      <w:r w:rsidR="00227BD1">
        <w:t>Педагогическим работникам, направляемым для получения дополнительного профессионального образования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командировки.</w:t>
      </w:r>
    </w:p>
    <w:sectPr w:rsidR="001D23B6" w:rsidSect="00D52BA9">
      <w:pgSz w:w="11900" w:h="16840"/>
      <w:pgMar w:top="851" w:right="964" w:bottom="1134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15C" w:rsidRDefault="00FE215C" w:rsidP="001D23B6">
      <w:r>
        <w:separator/>
      </w:r>
    </w:p>
  </w:endnote>
  <w:endnote w:type="continuationSeparator" w:id="0">
    <w:p w:rsidR="00FE215C" w:rsidRDefault="00FE215C" w:rsidP="001D23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15C" w:rsidRDefault="00FE215C"/>
  </w:footnote>
  <w:footnote w:type="continuationSeparator" w:id="0">
    <w:p w:rsidR="00FE215C" w:rsidRDefault="00FE215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677FB"/>
    <w:multiLevelType w:val="multilevel"/>
    <w:tmpl w:val="64E669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2A02CB"/>
    <w:multiLevelType w:val="multilevel"/>
    <w:tmpl w:val="C8BC4E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D23B6"/>
    <w:rsid w:val="00126E9D"/>
    <w:rsid w:val="001D23B6"/>
    <w:rsid w:val="00227BD1"/>
    <w:rsid w:val="00813B87"/>
    <w:rsid w:val="00D52BA9"/>
    <w:rsid w:val="00E67EC8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D23B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D23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1D23B6"/>
    <w:rPr>
      <w:rFonts w:ascii="Arial" w:eastAsia="Arial" w:hAnsi="Arial" w:cs="Arial"/>
      <w:b w:val="0"/>
      <w:bCs w:val="0"/>
      <w:i/>
      <w:iCs/>
      <w:smallCaps w:val="0"/>
      <w:strike w:val="0"/>
      <w:color w:val="6562D9"/>
      <w:sz w:val="15"/>
      <w:szCs w:val="15"/>
      <w:u w:val="none"/>
    </w:rPr>
  </w:style>
  <w:style w:type="character" w:customStyle="1" w:styleId="a3">
    <w:name w:val="Основной текст_"/>
    <w:basedOn w:val="a0"/>
    <w:link w:val="11"/>
    <w:rsid w:val="001D23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1D23B6"/>
    <w:pPr>
      <w:spacing w:line="276" w:lineRule="auto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1D23B6"/>
    <w:pPr>
      <w:ind w:right="1300"/>
      <w:jc w:val="right"/>
    </w:pPr>
    <w:rPr>
      <w:rFonts w:ascii="Arial" w:eastAsia="Arial" w:hAnsi="Arial" w:cs="Arial"/>
      <w:i/>
      <w:iCs/>
      <w:color w:val="6562D9"/>
      <w:sz w:val="15"/>
      <w:szCs w:val="15"/>
    </w:rPr>
  </w:style>
  <w:style w:type="paragraph" w:customStyle="1" w:styleId="11">
    <w:name w:val="Основной текст1"/>
    <w:basedOn w:val="a"/>
    <w:link w:val="a3"/>
    <w:rsid w:val="001D23B6"/>
    <w:pPr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126E9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126E9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13B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3B8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471</Words>
  <Characters>2685</Characters>
  <Application>Microsoft Office Word</Application>
  <DocSecurity>0</DocSecurity>
  <Lines>22</Lines>
  <Paragraphs>6</Paragraphs>
  <ScaleCrop>false</ScaleCrop>
  <Company>Исполком</Company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2021-04-29T13:21:00Z</dcterms:created>
  <dcterms:modified xsi:type="dcterms:W3CDTF">2021-06-19T06:28:00Z</dcterms:modified>
</cp:coreProperties>
</file>